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AF637" w14:textId="114D96D4" w:rsidR="002C1CB2" w:rsidRDefault="002C1CB2">
      <w:pPr>
        <w:rPr>
          <w:rFonts w:ascii="Times New Roman" w:hAnsi="Times New Roman" w:cs="Times New Roman"/>
          <w:sz w:val="28"/>
          <w:szCs w:val="28"/>
        </w:rPr>
      </w:pPr>
      <w:bookmarkStart w:id="0" w:name="_GoBack"/>
      <w:bookmarkEnd w:id="0"/>
      <w:r w:rsidRPr="002C1CB2">
        <w:rPr>
          <w:rFonts w:ascii="Times New Roman" w:hAnsi="Times New Roman" w:cs="Times New Roman"/>
          <w:sz w:val="28"/>
          <w:szCs w:val="28"/>
        </w:rPr>
        <w:t>Supplementary Methods</w:t>
      </w:r>
    </w:p>
    <w:p w14:paraId="00A1E0AB" w14:textId="73A38E84" w:rsidR="005F3EC1" w:rsidRPr="00F36F91" w:rsidRDefault="00413350">
      <w:pPr>
        <w:rPr>
          <w:rFonts w:ascii="Times New Roman" w:hAnsi="Times New Roman" w:cs="Times New Roman"/>
          <w:sz w:val="24"/>
          <w:szCs w:val="24"/>
        </w:rPr>
      </w:pPr>
      <w:r w:rsidRPr="00F36F91">
        <w:rPr>
          <w:rFonts w:ascii="Times New Roman" w:hAnsi="Times New Roman" w:cs="Times New Roman"/>
          <w:sz w:val="24"/>
          <w:szCs w:val="24"/>
        </w:rPr>
        <w:t>We obtained raw sequence data in FASTQ files from the National Center for Biotechnology Information (</w:t>
      </w:r>
      <w:hyperlink r:id="rId7" w:tgtFrame="_new" w:history="1">
        <w:r w:rsidRPr="00F36F91">
          <w:rPr>
            <w:rFonts w:ascii="Times New Roman" w:hAnsi="Times New Roman" w:cs="Times New Roman"/>
            <w:sz w:val="24"/>
            <w:szCs w:val="24"/>
          </w:rPr>
          <w:t>https://www.ncbi.nlm.nih.gov</w:t>
        </w:r>
      </w:hyperlink>
      <w:r w:rsidR="00F36F91">
        <w:rPr>
          <w:rFonts w:ascii="Times New Roman" w:hAnsi="Times New Roman" w:cs="Times New Roman"/>
          <w:sz w:val="24"/>
          <w:szCs w:val="24"/>
        </w:rPr>
        <w:t>)</w:t>
      </w:r>
      <w:r w:rsidRPr="00F36F91">
        <w:rPr>
          <w:rFonts w:ascii="Times New Roman" w:hAnsi="Times New Roman" w:cs="Times New Roman"/>
          <w:sz w:val="24"/>
          <w:szCs w:val="24"/>
        </w:rPr>
        <w:t xml:space="preserve"> using the accession numbers provided in each study.</w:t>
      </w:r>
      <w:r w:rsidRPr="00F36F91">
        <w:rPr>
          <w:rFonts w:ascii="Times New Roman" w:hAnsi="Times New Roman" w:cs="Times New Roman"/>
        </w:rPr>
        <w:t xml:space="preserve"> </w:t>
      </w:r>
      <w:r w:rsidRPr="00F36F91">
        <w:rPr>
          <w:rFonts w:ascii="Times New Roman" w:hAnsi="Times New Roman" w:cs="Times New Roman"/>
          <w:sz w:val="24"/>
          <w:szCs w:val="24"/>
        </w:rPr>
        <w:t xml:space="preserve">We reanalyzed the </w:t>
      </w:r>
      <w:bookmarkStart w:id="1" w:name="OLE_LINK33"/>
      <w:r w:rsidRPr="00F36F91">
        <w:rPr>
          <w:rFonts w:ascii="Times New Roman" w:hAnsi="Times New Roman" w:cs="Times New Roman"/>
          <w:sz w:val="24"/>
          <w:szCs w:val="24"/>
        </w:rPr>
        <w:t>16S rRNA</w:t>
      </w:r>
      <w:bookmarkEnd w:id="1"/>
      <w:r w:rsidRPr="00F36F91">
        <w:rPr>
          <w:rFonts w:ascii="Times New Roman" w:hAnsi="Times New Roman" w:cs="Times New Roman"/>
          <w:sz w:val="24"/>
          <w:szCs w:val="24"/>
        </w:rPr>
        <w:t xml:space="preserve"> gene sequencing data using the QIIME2 platform (v2023.5) </w:t>
      </w:r>
      <w:r w:rsidRPr="00F36F91">
        <w:rPr>
          <w:rFonts w:ascii="Times New Roman" w:hAnsi="Times New Roman" w:cs="Times New Roman"/>
          <w:sz w:val="24"/>
          <w:szCs w:val="24"/>
        </w:rPr>
        <w:fldChar w:fldCharType="begin">
          <w:fldData xml:space="preserve">PEVuZE5vdGU+PENpdGU+PEF1dGhvcj5Cb2x5ZW48L0F1dGhvcj48WWVhcj4yMDE5PC9ZZWFyPjxS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=
</w:fldData>
        </w:fldChar>
      </w:r>
      <w:r w:rsidR="006D0A74">
        <w:rPr>
          <w:rFonts w:ascii="Times New Roman" w:hAnsi="Times New Roman" w:cs="Times New Roman"/>
          <w:sz w:val="24"/>
          <w:szCs w:val="24"/>
        </w:rPr>
        <w:instrText xml:space="preserve"> ADDIN EN.CITE </w:instrText>
      </w:r>
      <w:r w:rsidR="006D0A74">
        <w:rPr>
          <w:rFonts w:ascii="Times New Roman" w:hAnsi="Times New Roman" w:cs="Times New Roman"/>
          <w:sz w:val="24"/>
          <w:szCs w:val="24"/>
        </w:rPr>
        <w:fldChar w:fldCharType="begin">
          <w:fldData xml:space="preserve">PEVuZE5vdGU+PENpdGU+PEF1dGhvcj5Cb2x5ZW48L0F1dGhvcj48WWVhcj4yMDE5PC9ZZWFyPjxS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=
</w:fldData>
        </w:fldChar>
      </w:r>
      <w:r w:rsidR="006D0A74">
        <w:rPr>
          <w:rFonts w:ascii="Times New Roman" w:hAnsi="Times New Roman" w:cs="Times New Roman"/>
          <w:sz w:val="24"/>
          <w:szCs w:val="24"/>
        </w:rPr>
        <w:instrText xml:space="preserve"> ADDIN EN.CITE.DATA </w:instrText>
      </w:r>
      <w:r w:rsidR="006D0A74">
        <w:rPr>
          <w:rFonts w:ascii="Times New Roman" w:hAnsi="Times New Roman" w:cs="Times New Roman"/>
          <w:sz w:val="24"/>
          <w:szCs w:val="24"/>
        </w:rPr>
      </w:r>
      <w:r w:rsidR="006D0A74">
        <w:rPr>
          <w:rFonts w:ascii="Times New Roman" w:hAnsi="Times New Roman" w:cs="Times New Roman"/>
          <w:sz w:val="24"/>
          <w:szCs w:val="24"/>
        </w:rPr>
        <w:fldChar w:fldCharType="end"/>
      </w:r>
      <w:r w:rsidRPr="00F36F91">
        <w:rPr>
          <w:rFonts w:ascii="Times New Roman" w:hAnsi="Times New Roman" w:cs="Times New Roman"/>
          <w:sz w:val="24"/>
          <w:szCs w:val="24"/>
        </w:rPr>
        <w:fldChar w:fldCharType="separate"/>
      </w:r>
      <w:r w:rsidR="006D437A" w:rsidRPr="00F36F91">
        <w:rPr>
          <w:rFonts w:ascii="Times New Roman" w:hAnsi="Times New Roman" w:cs="Times New Roman"/>
          <w:noProof/>
          <w:sz w:val="24"/>
          <w:szCs w:val="24"/>
        </w:rPr>
        <w:t>(Bolyen et al., 2019)</w:t>
      </w:r>
      <w:r w:rsidRPr="00F36F91">
        <w:rPr>
          <w:rFonts w:ascii="Times New Roman" w:hAnsi="Times New Roman" w:cs="Times New Roman"/>
          <w:sz w:val="24"/>
          <w:szCs w:val="24"/>
        </w:rPr>
        <w:fldChar w:fldCharType="end"/>
      </w:r>
      <w:r w:rsidRPr="00F36F91">
        <w:rPr>
          <w:rFonts w:ascii="Times New Roman" w:hAnsi="Times New Roman" w:cs="Times New Roman"/>
          <w:sz w:val="24"/>
          <w:szCs w:val="24"/>
        </w:rPr>
        <w:t>.</w:t>
      </w:r>
      <w:r w:rsidRPr="00F36F91">
        <w:rPr>
          <w:rFonts w:ascii="Times New Roman" w:hAnsi="Times New Roman" w:cs="Times New Roman"/>
          <w:sz w:val="28"/>
          <w:szCs w:val="28"/>
        </w:rPr>
        <w:t xml:space="preserve"> </w:t>
      </w:r>
      <w:r w:rsidRPr="00F36F91">
        <w:rPr>
          <w:rFonts w:ascii="Times New Roman" w:hAnsi="Times New Roman" w:cs="Times New Roman"/>
          <w:sz w:val="24"/>
          <w:szCs w:val="24"/>
        </w:rPr>
        <w:t xml:space="preserve">Primers were removed using Cutadapt </w:t>
      </w:r>
      <w:r w:rsidRPr="00F36F91">
        <w:rPr>
          <w:rFonts w:ascii="Times New Roman" w:hAnsi="Times New Roman" w:cs="Times New Roman"/>
          <w:sz w:val="24"/>
          <w:szCs w:val="24"/>
        </w:rPr>
        <w:fldChar w:fldCharType="begin"/>
      </w:r>
      <w:r w:rsidR="006D0A74">
        <w:rPr>
          <w:rFonts w:ascii="Times New Roman" w:hAnsi="Times New Roman" w:cs="Times New Roman"/>
          <w:sz w:val="24"/>
          <w:szCs w:val="24"/>
        </w:rPr>
        <w:instrText xml:space="preserve"> ADDIN EN.CITE &lt;EndNote&gt;&lt;Cite&gt;&lt;Author&gt;Martin&lt;/Author&gt;&lt;Year&gt;2011&lt;/Year&gt;&lt;RecNum&gt;8&lt;/RecNum&gt;&lt;DisplayText&gt;(Martin, 2011)&lt;/DisplayText&gt;&lt;record&gt;&lt;rec-number&gt;8&lt;/rec-number&gt;&lt;foreign-keys&gt;&lt;key app="EN" db-id="rzvwfvp5b9vsv1e250uvrxtdedw5vrwdvf02" timestamp="1738831782"&gt;8&lt;/key&gt;&lt;/foreign-keys&gt;&lt;ref-type name="Journal Article"&gt;17&lt;/ref-type&gt;&lt;contributors&gt;&lt;authors&gt;&lt;author&gt;Martin, Marcel&lt;/author&gt;&lt;/authors&gt;&lt;/contributors&gt;&lt;titles&gt;&lt;title&gt;Cutadapt removes adapter sequences from high-throughput sequencing reads&lt;/title&gt;&lt;secondary-title&gt;EMBnet.journal&lt;/secondary-title&gt;&lt;short-title&gt;Cutadapt removes adapter sequences from high-throughput sequencing reads&lt;/short-title&gt;&lt;/titles&gt;&lt;periodical&gt;&lt;full-title&gt;EMBnet.journal&lt;/full-title&gt;&lt;/periodical&gt;&lt;pages&gt;3&lt;/pages&gt;&lt;volume&gt;17&lt;/volume&gt;&lt;number&gt;1&lt;/number&gt;&lt;edition&gt;2011-08-02&lt;/edition&gt;&lt;section&gt;10&lt;/section&gt;&lt;keywords&gt;&lt;keyword&gt;next generation sequencing&lt;/keyword&gt;&lt;keyword&gt;small RNA&lt;/keyword&gt;&lt;keyword&gt;microRNA&lt;/keyword&gt;&lt;keyword&gt;adapter removal&lt;/keyword&gt;&lt;/keywords&gt;&lt;dates&gt;&lt;year&gt;2011&lt;/year&gt;&lt;pub-dates&gt;&lt;date&gt;2011-05-02&lt;/date&gt;&lt;/pub-dates&gt;&lt;/dates&gt;&lt;isbn&gt;2226-6089&lt;/isbn&gt;&lt;work-type&gt;next generation sequencing; small RNA; microRNA; adapter removal&lt;/work-type&gt;&lt;urls&gt;&lt;related-urls&gt;&lt;url&gt;https://journal.embnet.org/index.php/embnetjournal/article/view/200&lt;/url&gt;&lt;/related-urls&gt;&lt;/urls&gt;&lt;electronic-resource-num&gt;10.14806/ej.17.1.200&lt;/electronic-resource-num&gt;&lt;/record&gt;&lt;/Cite&gt;&lt;/EndNote&gt;</w:instrText>
      </w:r>
      <w:r w:rsidRPr="00F36F91">
        <w:rPr>
          <w:rFonts w:ascii="Times New Roman" w:hAnsi="Times New Roman" w:cs="Times New Roman"/>
          <w:sz w:val="24"/>
          <w:szCs w:val="24"/>
        </w:rPr>
        <w:fldChar w:fldCharType="separate"/>
      </w:r>
      <w:r w:rsidR="006D437A" w:rsidRPr="00F36F91">
        <w:rPr>
          <w:rFonts w:ascii="Times New Roman" w:hAnsi="Times New Roman" w:cs="Times New Roman"/>
          <w:noProof/>
          <w:sz w:val="24"/>
          <w:szCs w:val="24"/>
        </w:rPr>
        <w:t>(Martin, 2011)</w:t>
      </w:r>
      <w:r w:rsidRPr="00F36F91">
        <w:rPr>
          <w:rFonts w:ascii="Times New Roman" w:hAnsi="Times New Roman" w:cs="Times New Roman"/>
          <w:sz w:val="24"/>
          <w:szCs w:val="24"/>
        </w:rPr>
        <w:fldChar w:fldCharType="end"/>
      </w:r>
      <w:r w:rsidRPr="00F36F91">
        <w:rPr>
          <w:rFonts w:ascii="Times New Roman" w:hAnsi="Times New Roman" w:cs="Times New Roman"/>
          <w:sz w:val="24"/>
          <w:szCs w:val="24"/>
        </w:rPr>
        <w:t xml:space="preserve"> (via q2-cutadapt), and paired reads were merged with the “merge-pairs” function of VSEARCH </w:t>
      </w:r>
      <w:r w:rsidRPr="00F36F91">
        <w:rPr>
          <w:rFonts w:ascii="Times New Roman" w:hAnsi="Times New Roman" w:cs="Times New Roman"/>
          <w:sz w:val="24"/>
          <w:szCs w:val="24"/>
        </w:rPr>
        <w:fldChar w:fldCharType="begin">
          <w:fldData xml:space="preserve">PEVuZE5vdGU+PENpdGU+PEF1dGhvcj5Sb2duZXM8L0F1dGhvcj48WWVhcj4yMDE2PC9ZZWFyPjxS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</w:fldData>
        </w:fldChar>
      </w:r>
      <w:r w:rsidR="006D0A74">
        <w:rPr>
          <w:rFonts w:ascii="Times New Roman" w:hAnsi="Times New Roman" w:cs="Times New Roman"/>
          <w:sz w:val="24"/>
          <w:szCs w:val="24"/>
        </w:rPr>
        <w:instrText xml:space="preserve"> ADDIN EN.CITE </w:instrText>
      </w:r>
      <w:r w:rsidR="006D0A74">
        <w:rPr>
          <w:rFonts w:ascii="Times New Roman" w:hAnsi="Times New Roman" w:cs="Times New Roman"/>
          <w:sz w:val="24"/>
          <w:szCs w:val="24"/>
        </w:rPr>
        <w:fldChar w:fldCharType="begin">
          <w:fldData xml:space="preserve">PEVuZE5vdGU+PENpdGU+PEF1dGhvcj5Sb2duZXM8L0F1dGhvcj48WWVhcj4yMDE2PC9ZZWFyPjxS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</w:fldData>
        </w:fldChar>
      </w:r>
      <w:r w:rsidR="006D0A74">
        <w:rPr>
          <w:rFonts w:ascii="Times New Roman" w:hAnsi="Times New Roman" w:cs="Times New Roman"/>
          <w:sz w:val="24"/>
          <w:szCs w:val="24"/>
        </w:rPr>
        <w:instrText xml:space="preserve"> ADDIN EN.CITE.DATA </w:instrText>
      </w:r>
      <w:r w:rsidR="006D0A74">
        <w:rPr>
          <w:rFonts w:ascii="Times New Roman" w:hAnsi="Times New Roman" w:cs="Times New Roman"/>
          <w:sz w:val="24"/>
          <w:szCs w:val="24"/>
        </w:rPr>
      </w:r>
      <w:r w:rsidR="006D0A74">
        <w:rPr>
          <w:rFonts w:ascii="Times New Roman" w:hAnsi="Times New Roman" w:cs="Times New Roman"/>
          <w:sz w:val="24"/>
          <w:szCs w:val="24"/>
        </w:rPr>
        <w:fldChar w:fldCharType="end"/>
      </w:r>
      <w:r w:rsidRPr="00F36F91">
        <w:rPr>
          <w:rFonts w:ascii="Times New Roman" w:hAnsi="Times New Roman" w:cs="Times New Roman"/>
          <w:sz w:val="24"/>
          <w:szCs w:val="24"/>
        </w:rPr>
        <w:fldChar w:fldCharType="separate"/>
      </w:r>
      <w:r w:rsidR="006D437A" w:rsidRPr="00F36F91">
        <w:rPr>
          <w:rFonts w:ascii="Times New Roman" w:hAnsi="Times New Roman" w:cs="Times New Roman"/>
          <w:noProof/>
          <w:sz w:val="24"/>
          <w:szCs w:val="24"/>
        </w:rPr>
        <w:t>(Rognes, Flouri, Nichols, Quince, &amp; Mahe, 2016)</w:t>
      </w:r>
      <w:r w:rsidRPr="00F36F91">
        <w:rPr>
          <w:rFonts w:ascii="Times New Roman" w:hAnsi="Times New Roman" w:cs="Times New Roman"/>
          <w:sz w:val="24"/>
          <w:szCs w:val="24"/>
        </w:rPr>
        <w:fldChar w:fldCharType="end"/>
      </w:r>
      <w:r w:rsidRPr="00F36F91">
        <w:rPr>
          <w:rFonts w:ascii="Times New Roman" w:hAnsi="Times New Roman" w:cs="Times New Roman"/>
          <w:sz w:val="24"/>
          <w:szCs w:val="24"/>
        </w:rPr>
        <w:t xml:space="preserve"> (via q2-vsearch).</w:t>
      </w:r>
      <w:r w:rsidRPr="00F36F91">
        <w:rPr>
          <w:rFonts w:ascii="Times New Roman" w:hAnsi="Times New Roman" w:cs="Times New Roman"/>
        </w:rPr>
        <w:t xml:space="preserve"> </w:t>
      </w:r>
      <w:r w:rsidRPr="00F36F91">
        <w:rPr>
          <w:rFonts w:ascii="Times New Roman" w:hAnsi="Times New Roman" w:cs="Times New Roman"/>
          <w:sz w:val="24"/>
          <w:szCs w:val="24"/>
        </w:rPr>
        <w:t xml:space="preserve">The merged sequences were quality-filtered using the quality-filter </w:t>
      </w:r>
      <w:r w:rsidRPr="00F36F91">
        <w:rPr>
          <w:rFonts w:ascii="Times New Roman" w:hAnsi="Times New Roman" w:cs="Times New Roman"/>
          <w:sz w:val="24"/>
          <w:szCs w:val="24"/>
        </w:rPr>
        <w:fldChar w:fldCharType="begin"/>
      </w:r>
      <w:r w:rsidR="006D0A74">
        <w:rPr>
          <w:rFonts w:ascii="Times New Roman" w:hAnsi="Times New Roman" w:cs="Times New Roman"/>
          <w:sz w:val="24"/>
          <w:szCs w:val="24"/>
        </w:rPr>
        <w:instrText xml:space="preserve"> ADDIN EN.CITE &lt;EndNote&gt;&lt;Cite&gt;&lt;Author&gt;Bokulich&lt;/Author&gt;&lt;Year&gt;2013&lt;/Year&gt;&lt;RecNum&gt;10&lt;/RecNum&gt;&lt;DisplayText&gt;(Bokulich et al., 2013)&lt;/DisplayText&gt;&lt;record&gt;&lt;rec-number&gt;10&lt;/rec-number&gt;&lt;foreign-keys&gt;&lt;key app="EN" db-id="rzvwfvp5b9vsv1e250uvrxtdedw5vrwdvf02" timestamp="1738833814"&gt;10&lt;/key&gt;&lt;/foreign-keys&gt;&lt;ref-type name="Journal Article"&gt;17&lt;/ref-type&gt;&lt;contributors&gt;&lt;authors&gt;&lt;author&gt;Bokulich, Nicholas A.&lt;/author&gt;&lt;author&gt;Subramanian, Sathish&lt;/author&gt;&lt;author&gt;Faith, Jeremiah J.&lt;/author&gt;&lt;author&gt;Gevers, Dirk&lt;/author&gt;&lt;author&gt;Gordon, Jeffrey I.&lt;/author&gt;&lt;author&gt;Knight, Rob&lt;/author&gt;&lt;author&gt;Mills, David A.&lt;/author&gt;&lt;author&gt;Caporaso, J. Gregory&lt;/author&gt;&lt;/authors&gt;&lt;/contributors&gt;&lt;titles&gt;&lt;title&gt;Quality-filtering vastly improves diversity estimates from Illumina amplicon sequencing&lt;/title&gt;&lt;secondary-title&gt;Nature Methods&lt;/secondary-title&gt;&lt;/titles&gt;&lt;periodical&gt;&lt;full-title&gt;Nature Methods&lt;/full-title&gt;&lt;/periodical&gt;&lt;pages&gt;57-59&lt;/pages&gt;&lt;volume&gt;10&lt;/volume&gt;&lt;number&gt;1&lt;/number&gt;&lt;dates&gt;&lt;year&gt;2013&lt;/year&gt;&lt;pub-dates&gt;&lt;date&gt;2013/01/01&lt;/date&gt;&lt;/pub-dates&gt;&lt;/dates&gt;&lt;isbn&gt;1548-7105&lt;/isbn&gt;&lt;urls&gt;&lt;related-urls&gt;&lt;url&gt;https://doi.org/10.1038/nmeth.2276&lt;/url&gt;&lt;/related-urls&gt;&lt;/urls&gt;&lt;electronic-resource-num&gt;10.1038/nmeth.2276&lt;/electronic-resource-num&gt;&lt;/record&gt;&lt;/Cite&gt;&lt;/EndNote&gt;</w:instrText>
      </w:r>
      <w:r w:rsidRPr="00F36F91">
        <w:rPr>
          <w:rFonts w:ascii="Times New Roman" w:hAnsi="Times New Roman" w:cs="Times New Roman"/>
          <w:sz w:val="24"/>
          <w:szCs w:val="24"/>
        </w:rPr>
        <w:fldChar w:fldCharType="separate"/>
      </w:r>
      <w:r w:rsidR="006D437A" w:rsidRPr="00F36F91">
        <w:rPr>
          <w:rFonts w:ascii="Times New Roman" w:hAnsi="Times New Roman" w:cs="Times New Roman"/>
          <w:noProof/>
          <w:sz w:val="24"/>
          <w:szCs w:val="24"/>
        </w:rPr>
        <w:t>(Bokulich et al., 2013)</w:t>
      </w:r>
      <w:r w:rsidRPr="00F36F91">
        <w:rPr>
          <w:rFonts w:ascii="Times New Roman" w:hAnsi="Times New Roman" w:cs="Times New Roman"/>
          <w:sz w:val="24"/>
          <w:szCs w:val="24"/>
        </w:rPr>
        <w:fldChar w:fldCharType="end"/>
      </w:r>
      <w:r w:rsidRPr="00F36F91">
        <w:rPr>
          <w:rFonts w:ascii="Times New Roman" w:hAnsi="Times New Roman" w:cs="Times New Roman"/>
          <w:sz w:val="24"/>
          <w:szCs w:val="24"/>
        </w:rPr>
        <w:t xml:space="preserve"> (via q2-quality-filter) followed by denoising with Deblur </w:t>
      </w:r>
      <w:r w:rsidRPr="00F36F91">
        <w:rPr>
          <w:rFonts w:ascii="Times New Roman" w:hAnsi="Times New Roman" w:cs="Times New Roman"/>
          <w:sz w:val="24"/>
          <w:szCs w:val="24"/>
        </w:rPr>
        <w:fldChar w:fldCharType="begin"/>
      </w:r>
      <w:r w:rsidR="006D0A74">
        <w:rPr>
          <w:rFonts w:ascii="Times New Roman" w:hAnsi="Times New Roman" w:cs="Times New Roman"/>
          <w:sz w:val="24"/>
          <w:szCs w:val="24"/>
        </w:rPr>
        <w:instrText xml:space="preserve"> ADDIN EN.CITE &lt;EndNote&gt;&lt;Cite&gt;&lt;Author&gt;Amir&lt;/Author&gt;&lt;Year&gt;2017&lt;/Year&gt;&lt;RecNum&gt;11&lt;/RecNum&gt;&lt;DisplayText&gt;(Amir et al., 2017)&lt;/DisplayText&gt;&lt;record&gt;&lt;rec-number&gt;11&lt;/rec-number&gt;&lt;foreign-keys&gt;&lt;key app="EN" db-id="rzvwfvp5b9vsv1e250uvrxtdedw5vrwdvf02" timestamp="1738834033"&gt;11&lt;/key&gt;&lt;/foreign-keys&gt;&lt;ref-type name="Journal Article"&gt;17&lt;/ref-type&gt;&lt;contributors&gt;&lt;authors&gt;&lt;author&gt;Amir, Amnon&lt;/author&gt;&lt;author&gt;McDonald, Daniel&lt;/author&gt;&lt;author&gt;Navas-Molina Jose, A.&lt;/author&gt;&lt;author&gt;Kopylova, Evguenia&lt;/author&gt;&lt;author&gt;Morton James, T.&lt;/author&gt;&lt;author&gt;Zech Xu, Zhenjiang&lt;/author&gt;&lt;author&gt;Kightley Eric, P.&lt;/author&gt;&lt;author&gt;Thompson Luke, R.&lt;/author&gt;&lt;author&gt;Hyde Embriette, R.&lt;/author&gt;&lt;author&gt;Gonzalez, Antonio&lt;/author&gt;&lt;author&gt;Knight, Rob&lt;/author&gt;&lt;/authors&gt;&lt;/contributors&gt;&lt;titles&gt;&lt;title&gt;Deblur Rapidly Resolves Single-Nucleotide Community Sequence Patterns&lt;/title&gt;&lt;secondary-title&gt;mSystems&lt;/secondary-title&gt;&lt;/titles&gt;&lt;periodical&gt;&lt;full-title&gt;mSystems&lt;/full-title&gt;&lt;/periodical&gt;&lt;pages&gt;10.1128/msystems.00191-16&lt;/pages&gt;&lt;volume&gt;2&lt;/volume&gt;&lt;number&gt;2&lt;/number&gt;&lt;dates&gt;&lt;year&gt;2017&lt;/year&gt;&lt;/dates&gt;&lt;publisher&gt;American Society for Microbiology&lt;/publisher&gt;&lt;urls&gt;&lt;related-urls&gt;&lt;url&gt;https://doi.org/10.1128/msystems.00191-16&lt;/url&gt;&lt;/related-urls&gt;&lt;/urls&gt;&lt;electronic-resource-num&gt;10.1128/msystems.00191-16&lt;/electronic-resource-num&gt;&lt;access-date&gt;2025/02/06&lt;/access-date&gt;&lt;/record&gt;&lt;/Cite&gt;&lt;/EndNote&gt;</w:instrText>
      </w:r>
      <w:r w:rsidRPr="00F36F91">
        <w:rPr>
          <w:rFonts w:ascii="Times New Roman" w:hAnsi="Times New Roman" w:cs="Times New Roman"/>
          <w:sz w:val="24"/>
          <w:szCs w:val="24"/>
        </w:rPr>
        <w:fldChar w:fldCharType="separate"/>
      </w:r>
      <w:r w:rsidR="006D437A" w:rsidRPr="00F36F91">
        <w:rPr>
          <w:rFonts w:ascii="Times New Roman" w:hAnsi="Times New Roman" w:cs="Times New Roman"/>
          <w:noProof/>
          <w:sz w:val="24"/>
          <w:szCs w:val="24"/>
        </w:rPr>
        <w:t>(Amir et al., 2017)</w:t>
      </w:r>
      <w:r w:rsidRPr="00F36F91">
        <w:rPr>
          <w:rFonts w:ascii="Times New Roman" w:hAnsi="Times New Roman" w:cs="Times New Roman"/>
          <w:sz w:val="24"/>
          <w:szCs w:val="24"/>
        </w:rPr>
        <w:fldChar w:fldCharType="end"/>
      </w:r>
      <w:r w:rsidRPr="00F36F91">
        <w:rPr>
          <w:rFonts w:ascii="Times New Roman" w:hAnsi="Times New Roman" w:cs="Times New Roman"/>
          <w:sz w:val="24"/>
          <w:szCs w:val="24"/>
        </w:rPr>
        <w:t xml:space="preserve"> (via q2-deblur). For each study, reads were truncated based on a quality control score of 25. The sequence data were clustered into operational taxonomic units (OTUs) at a 97% sequence identity threshold through closed-reference clustering against the Silva 138 reference database</w:t>
      </w:r>
      <w:r w:rsidR="001C61A9" w:rsidRPr="00F36F91">
        <w:rPr>
          <w:rFonts w:ascii="Times New Roman" w:hAnsi="Times New Roman" w:cs="Times New Roman"/>
          <w:sz w:val="24"/>
          <w:szCs w:val="24"/>
        </w:rPr>
        <w:t xml:space="preserve"> </w:t>
      </w:r>
      <w:r w:rsidRPr="00F36F91">
        <w:rPr>
          <w:rFonts w:ascii="Times New Roman" w:hAnsi="Times New Roman" w:cs="Times New Roman"/>
          <w:sz w:val="24"/>
          <w:szCs w:val="24"/>
        </w:rPr>
        <w:fldChar w:fldCharType="begin"/>
      </w:r>
      <w:r w:rsidR="006D0A74">
        <w:rPr>
          <w:rFonts w:ascii="Times New Roman" w:hAnsi="Times New Roman" w:cs="Times New Roman"/>
          <w:sz w:val="24"/>
          <w:szCs w:val="24"/>
        </w:rPr>
        <w:instrText xml:space="preserve"> ADDIN EN.CITE &lt;EndNote&gt;&lt;Cite&gt;&lt;Author&gt;Quast&lt;/Author&gt;&lt;Year&gt;2012&lt;/Year&gt;&lt;RecNum&gt;12&lt;/RecNum&gt;&lt;DisplayText&gt;(Quast et al., 2012)&lt;/DisplayText&gt;&lt;record&gt;&lt;rec-number&gt;12&lt;/rec-number&gt;&lt;foreign-keys&gt;&lt;key app="EN" db-id="rzvwfvp5b9vsv1e250uvrxtdedw5vrwdvf02" timestamp="1738841446"&gt;12&lt;/key&gt;&lt;/foreign-keys&gt;&lt;ref-type name="Journal Article"&gt;17&lt;/ref-type&gt;&lt;contributors&gt;&lt;authors&gt;&lt;author&gt;Quast, Christian&lt;/author&gt;&lt;author&gt;Pruesse, Elmar&lt;/author&gt;&lt;author&gt;Yilmaz, Pelin&lt;/author&gt;&lt;author&gt;Gerken, Jan&lt;/author&gt;&lt;author&gt;Schweer, Timmy&lt;/author&gt;&lt;author&gt;Yarza, Pablo&lt;/author&gt;&lt;author&gt;Peplies, Jörg&lt;/author&gt;&lt;author&gt;Glöckner, Frank Oliver&lt;/author&gt;&lt;/authors&gt;&lt;/contributors&gt;&lt;titles&gt;&lt;title&gt;The SILVA ribosomal RNA gene database project: improved data processing and web-based tools&lt;/title&gt;&lt;secondary-title&gt;Nucleic Acids Research&lt;/secondary-title&gt;&lt;/titles&gt;&lt;periodical&gt;&lt;full-title&gt;Nucleic Acids Research&lt;/full-title&gt;&lt;/periodical&gt;&lt;pages&gt;D590-D596&lt;/pages&gt;&lt;volume&gt;41&lt;/volume&gt;&lt;number&gt;D1&lt;/number&gt;&lt;dates&gt;&lt;year&gt;2012&lt;/year&gt;&lt;/dates&gt;&lt;isbn&gt;0305-1048&lt;/isbn&gt;&lt;urls&gt;&lt;related-urls&gt;&lt;url&gt;https://doi.org/10.1093/nar/gks1219&lt;/url&gt;&lt;/related-urls&gt;&lt;/urls&gt;&lt;electronic-resource-num&gt;10.1093/nar/gks1219 %J Nucleic Acids Research&lt;/electronic-resource-num&gt;&lt;access-date&gt;2/6/2025&lt;/access-date&gt;&lt;/record&gt;&lt;/Cite&gt;&lt;/EndNote&gt;</w:instrText>
      </w:r>
      <w:r w:rsidRPr="00F36F91">
        <w:rPr>
          <w:rFonts w:ascii="Times New Roman" w:hAnsi="Times New Roman" w:cs="Times New Roman"/>
          <w:sz w:val="24"/>
          <w:szCs w:val="24"/>
        </w:rPr>
        <w:fldChar w:fldCharType="separate"/>
      </w:r>
      <w:r w:rsidR="006D437A" w:rsidRPr="00F36F91">
        <w:rPr>
          <w:rFonts w:ascii="Times New Roman" w:hAnsi="Times New Roman" w:cs="Times New Roman"/>
          <w:noProof/>
          <w:sz w:val="24"/>
          <w:szCs w:val="24"/>
        </w:rPr>
        <w:t>(Quast et al., 2012)</w:t>
      </w:r>
      <w:r w:rsidRPr="00F36F91">
        <w:rPr>
          <w:rFonts w:ascii="Times New Roman" w:hAnsi="Times New Roman" w:cs="Times New Roman"/>
          <w:sz w:val="24"/>
          <w:szCs w:val="24"/>
        </w:rPr>
        <w:fldChar w:fldCharType="end"/>
      </w:r>
      <w:r w:rsidRPr="00F36F91">
        <w:rPr>
          <w:rFonts w:ascii="Times New Roman" w:hAnsi="Times New Roman" w:cs="Times New Roman"/>
          <w:sz w:val="24"/>
          <w:szCs w:val="24"/>
        </w:rPr>
        <w:t>, implemented using the VSEARCH plugin in QIIME2 with default parameters via the "cluster-features-closed-reference" workflow. Taxonomic assignment of OTUs was conducted by employing the q2-feature-classifier plugin</w:t>
      </w:r>
      <w:r w:rsidR="001C61A9" w:rsidRPr="00F36F91">
        <w:rPr>
          <w:rFonts w:ascii="Times New Roman" w:hAnsi="Times New Roman" w:cs="Times New Roman"/>
          <w:sz w:val="24"/>
          <w:szCs w:val="24"/>
        </w:rPr>
        <w:t xml:space="preserve"> </w:t>
      </w:r>
      <w:r w:rsidRPr="00F36F91">
        <w:rPr>
          <w:rFonts w:ascii="Times New Roman" w:hAnsi="Times New Roman" w:cs="Times New Roman"/>
          <w:sz w:val="24"/>
          <w:szCs w:val="24"/>
        </w:rPr>
        <w:fldChar w:fldCharType="begin"/>
      </w:r>
      <w:r w:rsidR="006D0A74">
        <w:rPr>
          <w:rFonts w:ascii="Times New Roman" w:hAnsi="Times New Roman" w:cs="Times New Roman"/>
          <w:sz w:val="24"/>
          <w:szCs w:val="24"/>
        </w:rPr>
        <w:instrText xml:space="preserve"> ADDIN EN.CITE &lt;EndNote&gt;&lt;Cite&gt;&lt;Author&gt;Bokulich&lt;/Author&gt;&lt;Year&gt;2018&lt;/Year&gt;&lt;RecNum&gt;13&lt;/RecNum&gt;&lt;DisplayText&gt;(Bokulich et al., 2018)&lt;/DisplayText&gt;&lt;record&gt;&lt;rec-number&gt;13&lt;/rec-number&gt;&lt;foreign-keys&gt;&lt;key app="EN" db-id="rzvwfvp5b9vsv1e250uvrxtdedw5vrwdvf02" timestamp="1738847686"&gt;13&lt;/key&gt;&lt;/foreign-keys&gt;&lt;ref-type name="Journal Article"&gt;17&lt;/ref-type&gt;&lt;contributors&gt;&lt;authors&gt;&lt;author&gt;Bokulich, Nicholas A.&lt;/author&gt;&lt;author&gt;Kaehler, Benjamin D.&lt;/author&gt;&lt;author&gt;Rideout, Jai Ram&lt;/author&gt;&lt;author&gt;Dillon, Matthew&lt;/author&gt;&lt;author&gt;Bolyen, Evan&lt;/author&gt;&lt;author&gt;Knight, Rob&lt;/author&gt;&lt;author&gt;Huttley, Gavin A.&lt;/author&gt;&lt;author&gt;Gregory Caporaso, J.&lt;/author&gt;&lt;/authors&gt;&lt;/contributors&gt;&lt;titles&gt;&lt;title&gt;Optimizing taxonomic classification of marker-gene amplicon sequences with QIIME 2’s q2-feature-classifier plugin&lt;/title&gt;&lt;secondary-title&gt;Microbiome&lt;/secondary-title&gt;&lt;/titles&gt;&lt;periodical&gt;&lt;full-title&gt;Microbiome&lt;/full-title&gt;&lt;/periodical&gt;&lt;pages&gt;90&lt;/pages&gt;&lt;volume&gt;6&lt;/volume&gt;&lt;number&gt;1&lt;/number&gt;&lt;dates&gt;&lt;year&gt;2018&lt;/year&gt;&lt;pub-dates&gt;&lt;date&gt;2018/05/17&lt;/date&gt;&lt;/pub-dates&gt;&lt;/dates&gt;&lt;isbn&gt;2049-2618&lt;/isbn&gt;&lt;urls&gt;&lt;related-urls&gt;&lt;url&gt;https://doi.org/10.1186/s40168-018-0470-z&lt;/url&gt;&lt;/related-urls&gt;&lt;/urls&gt;&lt;electronic-resource-num&gt;10.1186/s40168-018-0470-z&lt;/electronic-resource-num&gt;&lt;/record&gt;&lt;/Cite&gt;&lt;/EndNote&gt;</w:instrText>
      </w:r>
      <w:r w:rsidRPr="00F36F91">
        <w:rPr>
          <w:rFonts w:ascii="Times New Roman" w:hAnsi="Times New Roman" w:cs="Times New Roman"/>
          <w:sz w:val="24"/>
          <w:szCs w:val="24"/>
        </w:rPr>
        <w:fldChar w:fldCharType="separate"/>
      </w:r>
      <w:r w:rsidR="006D437A" w:rsidRPr="00F36F91">
        <w:rPr>
          <w:rFonts w:ascii="Times New Roman" w:hAnsi="Times New Roman" w:cs="Times New Roman"/>
          <w:noProof/>
          <w:sz w:val="24"/>
          <w:szCs w:val="24"/>
        </w:rPr>
        <w:t>(Bokulich et al., 2018)</w:t>
      </w:r>
      <w:r w:rsidRPr="00F36F91">
        <w:rPr>
          <w:rFonts w:ascii="Times New Roman" w:hAnsi="Times New Roman" w:cs="Times New Roman"/>
          <w:sz w:val="24"/>
          <w:szCs w:val="24"/>
        </w:rPr>
        <w:fldChar w:fldCharType="end"/>
      </w:r>
      <w:r w:rsidRPr="00F36F91">
        <w:rPr>
          <w:rFonts w:ascii="Times New Roman" w:hAnsi="Times New Roman" w:cs="Times New Roman"/>
          <w:sz w:val="24"/>
          <w:szCs w:val="24"/>
        </w:rPr>
        <w:t xml:space="preserve"> in QIIME2, implementing the machine learning-driven "classify-sklearn" algorithm to annotate representative sequences against the Silva 138 reference database. The OTU tables from each study were converted to BIOM format, merged using QIIME2, and then imported into R software (version 4.4.1). Singleton OTUs (those consisting of a single read) and OTUs present in only one sample were excluded. OTUs categorized as "Mitochondria," "Chloroplast," </w:t>
      </w:r>
      <w:bookmarkStart w:id="2" w:name="OLE_LINK32"/>
      <w:r w:rsidRPr="00F36F91">
        <w:rPr>
          <w:rFonts w:ascii="Times New Roman" w:hAnsi="Times New Roman" w:cs="Times New Roman"/>
          <w:sz w:val="24"/>
          <w:szCs w:val="24"/>
        </w:rPr>
        <w:t>"Archaea,"</w:t>
      </w:r>
      <w:bookmarkEnd w:id="2"/>
      <w:r w:rsidRPr="00F36F91">
        <w:rPr>
          <w:rFonts w:ascii="Times New Roman" w:hAnsi="Times New Roman" w:cs="Times New Roman"/>
          <w:sz w:val="24"/>
          <w:szCs w:val="24"/>
        </w:rPr>
        <w:t xml:space="preserve"> and "Eukaryota" were removed from the bacterial community analysis. Finally, we removed samples with fewer than 6,000 reads and rarefied the sequencing depth of the remaining samples to 6,000 reads, after which we used Shannon’s diversity index and ACE to compare the alpha diversity between different treatments and controls.</w:t>
      </w:r>
    </w:p>
    <w:p w14:paraId="0CE15588" w14:textId="77777777" w:rsidR="005F3EC1" w:rsidRDefault="005F3EC1">
      <w:pPr>
        <w:rPr>
          <w:rFonts w:ascii="Times New Roman" w:hAnsi="Times New Roman" w:cs="Times New Roman"/>
          <w:sz w:val="24"/>
          <w:szCs w:val="24"/>
        </w:rPr>
      </w:pPr>
    </w:p>
    <w:p w14:paraId="3B9AEAB8" w14:textId="77777777" w:rsidR="005F3EC1" w:rsidRDefault="00413350">
      <w:pPr>
        <w:rPr>
          <w:rFonts w:ascii="Times New Roman" w:hAnsi="Times New Roman" w:cs="Times New Roman"/>
          <w:sz w:val="28"/>
          <w:szCs w:val="28"/>
        </w:rPr>
      </w:pPr>
      <w:r>
        <w:rPr>
          <w:rFonts w:ascii="Times New Roman" w:hAnsi="Times New Roman" w:cs="Times New Roman" w:hint="eastAsia"/>
          <w:sz w:val="28"/>
          <w:szCs w:val="28"/>
        </w:rPr>
        <w:t>R</w:t>
      </w:r>
      <w:r>
        <w:rPr>
          <w:rFonts w:ascii="Times New Roman" w:hAnsi="Times New Roman" w:cs="Times New Roman"/>
          <w:sz w:val="28"/>
          <w:szCs w:val="28"/>
        </w:rPr>
        <w:t>eferences</w:t>
      </w:r>
    </w:p>
    <w:p w14:paraId="7CA1296D" w14:textId="77777777" w:rsidR="006D0A74" w:rsidRPr="006D0A74" w:rsidRDefault="00413350" w:rsidP="006D0A74">
      <w:pPr>
        <w:pStyle w:val="EndNoteBibliography"/>
        <w:ind w:left="720" w:hanging="720"/>
        <w:rPr>
          <w:noProof/>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ADDIN EN.REFLIST </w:instrText>
      </w:r>
      <w:r>
        <w:rPr>
          <w:rFonts w:ascii="Times New Roman" w:hAnsi="Times New Roman" w:cs="Times New Roman"/>
          <w:sz w:val="28"/>
          <w:szCs w:val="28"/>
        </w:rPr>
        <w:fldChar w:fldCharType="separate"/>
      </w:r>
      <w:r w:rsidR="006D0A74" w:rsidRPr="006D0A74">
        <w:rPr>
          <w:noProof/>
        </w:rPr>
        <w:t>Amir, A., McDonald, D., Navas-Molina Jose, A., Kopylova, E., Morton James, T., Zech Xu, Z., . . . Knight, R. 2017. Deblur Rapidly Resolves Single-Nucleotide Community Sequence Patterns. mSystems, 2(2), 10.1128/msystems.00191-00116</w:t>
      </w:r>
    </w:p>
    <w:p w14:paraId="7957D972" w14:textId="77777777" w:rsidR="006D0A74" w:rsidRPr="006D0A74" w:rsidRDefault="006D0A74" w:rsidP="006D0A74">
      <w:pPr>
        <w:pStyle w:val="EndNoteBibliography"/>
        <w:ind w:left="720" w:hanging="720"/>
        <w:rPr>
          <w:noProof/>
        </w:rPr>
      </w:pPr>
      <w:r w:rsidRPr="006D0A74">
        <w:rPr>
          <w:noProof/>
        </w:rPr>
        <w:t>Bokulich, N. A., Kaehler, B. D., Rideout, J. R., Dillon, M., Bolyen, E., Knight, R., . . . Gregory Caporaso, J. 2018. Optimizing taxonomic classification of marker-gene amplicon sequences with QIIME 2’s q2-feature-classifier plugin. Microbiome, 6(1), 90</w:t>
      </w:r>
    </w:p>
    <w:p w14:paraId="3198BF84" w14:textId="77777777" w:rsidR="006D0A74" w:rsidRPr="006D0A74" w:rsidRDefault="006D0A74" w:rsidP="006D0A74">
      <w:pPr>
        <w:pStyle w:val="EndNoteBibliography"/>
        <w:ind w:left="720" w:hanging="720"/>
        <w:rPr>
          <w:noProof/>
        </w:rPr>
      </w:pPr>
      <w:r w:rsidRPr="006D0A74">
        <w:rPr>
          <w:noProof/>
        </w:rPr>
        <w:t>Bokulich, N. A., Subramanian, S., Faith, J. J., Gevers, D., Gordon, J. I., Knight, R., . . . Caporaso, J. G. 2013. Quality-filtering vastly improves diversity estimates from Illumina amplicon sequencing. Nature Methods, 10(1), 57-59</w:t>
      </w:r>
    </w:p>
    <w:p w14:paraId="25D96BD1" w14:textId="77777777" w:rsidR="006D0A74" w:rsidRPr="006D0A74" w:rsidRDefault="006D0A74" w:rsidP="006D0A74">
      <w:pPr>
        <w:pStyle w:val="EndNoteBibliography"/>
        <w:ind w:left="720" w:hanging="720"/>
        <w:rPr>
          <w:noProof/>
        </w:rPr>
      </w:pPr>
      <w:r w:rsidRPr="006D0A74">
        <w:rPr>
          <w:noProof/>
        </w:rPr>
        <w:t>Bolyen, E., Rideout, J. R., Dillon, M. R., Bokulich, N. A., Abnet, C. C., Al-Ghalith, G. A., . . . Caporaso, J. G. 2019. Reproducible, interactive, scalable and extensible microbiome data science using QIIME 2. Nature Biotechnology, 37(8), 852-857</w:t>
      </w:r>
    </w:p>
    <w:p w14:paraId="7AD0CED2" w14:textId="77777777" w:rsidR="006D0A74" w:rsidRPr="006D0A74" w:rsidRDefault="006D0A74" w:rsidP="006D0A74">
      <w:pPr>
        <w:pStyle w:val="EndNoteBibliography"/>
        <w:ind w:left="720" w:hanging="720"/>
        <w:rPr>
          <w:noProof/>
        </w:rPr>
      </w:pPr>
      <w:r w:rsidRPr="006D0A74">
        <w:rPr>
          <w:noProof/>
        </w:rPr>
        <w:t>Martin, M. 2011. Cutadapt removes adapter sequences from high-throughput sequencing reads. EMBnet.journal, 17(1), 3</w:t>
      </w:r>
    </w:p>
    <w:p w14:paraId="474D9462" w14:textId="77777777" w:rsidR="006D0A74" w:rsidRPr="006D0A74" w:rsidRDefault="006D0A74" w:rsidP="006D0A74">
      <w:pPr>
        <w:pStyle w:val="EndNoteBibliography"/>
        <w:ind w:left="720" w:hanging="720"/>
        <w:rPr>
          <w:noProof/>
        </w:rPr>
      </w:pPr>
      <w:r w:rsidRPr="006D0A74">
        <w:rPr>
          <w:noProof/>
        </w:rPr>
        <w:lastRenderedPageBreak/>
        <w:t>Quast, C., Pruesse, E., Yilmaz, P., Gerken, J., Schweer, T., Yarza, P., . . . Glöckner, F. O. 2012. The SILVA ribosomal RNA gene database project: improved data processing and web-based tools. Nucleic Acids Research, 41(D1), D590-D596</w:t>
      </w:r>
    </w:p>
    <w:p w14:paraId="379F055D" w14:textId="77777777" w:rsidR="006D0A74" w:rsidRPr="006D0A74" w:rsidRDefault="006D0A74" w:rsidP="006D0A74">
      <w:pPr>
        <w:pStyle w:val="EndNoteBibliography"/>
        <w:ind w:left="720" w:hanging="720"/>
        <w:rPr>
          <w:noProof/>
        </w:rPr>
      </w:pPr>
      <w:r w:rsidRPr="006D0A74">
        <w:rPr>
          <w:noProof/>
        </w:rPr>
        <w:t>Rognes, T., Flouri, T., Nichols, B., Quince, C., &amp; Mahe, F. 2016. VSEARCH: a versatile open source tool for metagenomics. PeerJ, 4, e2584</w:t>
      </w:r>
    </w:p>
    <w:p w14:paraId="49C9FC49" w14:textId="064246B3" w:rsidR="005F3EC1" w:rsidRDefault="00413350">
      <w:pPr>
        <w:rPr>
          <w:rFonts w:ascii="Times New Roman" w:hAnsi="Times New Roman" w:cs="Times New Roman"/>
          <w:sz w:val="28"/>
          <w:szCs w:val="28"/>
        </w:rPr>
      </w:pPr>
      <w:r>
        <w:rPr>
          <w:rFonts w:ascii="Times New Roman" w:hAnsi="Times New Roman" w:cs="Times New Roman"/>
          <w:sz w:val="28"/>
          <w:szCs w:val="28"/>
        </w:rPr>
        <w:fldChar w:fldCharType="end"/>
      </w:r>
    </w:p>
    <w:sectPr w:rsidR="005F3EC1">
      <w:pgSz w:w="11906" w:h="16838"/>
      <w:pgMar w:top="1440" w:right="1800" w:bottom="1440" w:left="1800" w:header="851" w:footer="992" w:gutter="0"/>
      <w:cols w:space="425"/>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E6DD30" w16cex:dateUtc="2025-06-01T06: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E38462" w16cid:durableId="2BE6DD3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B4A39E" w14:textId="77777777" w:rsidR="00225769" w:rsidRDefault="00225769" w:rsidP="00EF4329">
      <w:r>
        <w:separator/>
      </w:r>
    </w:p>
  </w:endnote>
  <w:endnote w:type="continuationSeparator" w:id="0">
    <w:p w14:paraId="3E027421" w14:textId="77777777" w:rsidR="00225769" w:rsidRDefault="00225769" w:rsidP="00EF4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08CC00" w14:textId="77777777" w:rsidR="00225769" w:rsidRDefault="00225769" w:rsidP="00EF4329">
      <w:r>
        <w:separator/>
      </w:r>
    </w:p>
  </w:footnote>
  <w:footnote w:type="continuationSeparator" w:id="0">
    <w:p w14:paraId="2DD7332F" w14:textId="77777777" w:rsidR="00225769" w:rsidRDefault="00225769" w:rsidP="00EF43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APA 6th 复制&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zvwfvp5b9vsv1e250uvrxtdedw5vrwdvf02&quot;&gt;人参属meta&lt;record-ids&gt;&lt;item&gt;3&lt;/item&gt;&lt;item&gt;8&lt;/item&gt;&lt;item&gt;9&lt;/item&gt;&lt;item&gt;10&lt;/item&gt;&lt;item&gt;11&lt;/item&gt;&lt;item&gt;12&lt;/item&gt;&lt;item&gt;13&lt;/item&gt;&lt;/record-ids&gt;&lt;/item&gt;&lt;/Libraries&gt;"/>
  </w:docVars>
  <w:rsids>
    <w:rsidRoot w:val="001F475E"/>
    <w:rsid w:val="000054A4"/>
    <w:rsid w:val="00005603"/>
    <w:rsid w:val="00011E8E"/>
    <w:rsid w:val="00013F28"/>
    <w:rsid w:val="00034981"/>
    <w:rsid w:val="00043E12"/>
    <w:rsid w:val="00045052"/>
    <w:rsid w:val="0004693B"/>
    <w:rsid w:val="000534C9"/>
    <w:rsid w:val="000541F3"/>
    <w:rsid w:val="00054D90"/>
    <w:rsid w:val="00055169"/>
    <w:rsid w:val="000561F8"/>
    <w:rsid w:val="0005622E"/>
    <w:rsid w:val="00060574"/>
    <w:rsid w:val="00061CBA"/>
    <w:rsid w:val="00065BE3"/>
    <w:rsid w:val="00067B85"/>
    <w:rsid w:val="00071A60"/>
    <w:rsid w:val="00080458"/>
    <w:rsid w:val="00080B39"/>
    <w:rsid w:val="00085EC2"/>
    <w:rsid w:val="000860F1"/>
    <w:rsid w:val="00086FE9"/>
    <w:rsid w:val="000918E5"/>
    <w:rsid w:val="0009616A"/>
    <w:rsid w:val="000A7030"/>
    <w:rsid w:val="000B61BC"/>
    <w:rsid w:val="000D0038"/>
    <w:rsid w:val="000D0E8D"/>
    <w:rsid w:val="000D10DA"/>
    <w:rsid w:val="000E2A71"/>
    <w:rsid w:val="000E4D67"/>
    <w:rsid w:val="000F1CEB"/>
    <w:rsid w:val="000F63FD"/>
    <w:rsid w:val="00104348"/>
    <w:rsid w:val="00104484"/>
    <w:rsid w:val="0011018F"/>
    <w:rsid w:val="00110BB9"/>
    <w:rsid w:val="00111B55"/>
    <w:rsid w:val="0011362B"/>
    <w:rsid w:val="00121FE1"/>
    <w:rsid w:val="00134EBA"/>
    <w:rsid w:val="00135013"/>
    <w:rsid w:val="00137089"/>
    <w:rsid w:val="00137156"/>
    <w:rsid w:val="00140A36"/>
    <w:rsid w:val="0014115C"/>
    <w:rsid w:val="00147BFA"/>
    <w:rsid w:val="00147DAC"/>
    <w:rsid w:val="00172547"/>
    <w:rsid w:val="001726C9"/>
    <w:rsid w:val="00173F26"/>
    <w:rsid w:val="001760F5"/>
    <w:rsid w:val="001801BD"/>
    <w:rsid w:val="001867F4"/>
    <w:rsid w:val="00190CF9"/>
    <w:rsid w:val="00191F54"/>
    <w:rsid w:val="00196D24"/>
    <w:rsid w:val="001A4372"/>
    <w:rsid w:val="001B2AD4"/>
    <w:rsid w:val="001B58EA"/>
    <w:rsid w:val="001C1143"/>
    <w:rsid w:val="001C61A9"/>
    <w:rsid w:val="001D1C32"/>
    <w:rsid w:val="001E4810"/>
    <w:rsid w:val="001E66AB"/>
    <w:rsid w:val="001F0CB1"/>
    <w:rsid w:val="001F475E"/>
    <w:rsid w:val="00200E46"/>
    <w:rsid w:val="00203B67"/>
    <w:rsid w:val="00211C75"/>
    <w:rsid w:val="0022075A"/>
    <w:rsid w:val="002223A9"/>
    <w:rsid w:val="002235E3"/>
    <w:rsid w:val="00225769"/>
    <w:rsid w:val="00235081"/>
    <w:rsid w:val="00243ABE"/>
    <w:rsid w:val="002526BD"/>
    <w:rsid w:val="00253623"/>
    <w:rsid w:val="00256B60"/>
    <w:rsid w:val="00272B89"/>
    <w:rsid w:val="00277FB8"/>
    <w:rsid w:val="00285E18"/>
    <w:rsid w:val="002875C4"/>
    <w:rsid w:val="002A0F2F"/>
    <w:rsid w:val="002A5254"/>
    <w:rsid w:val="002B2CC9"/>
    <w:rsid w:val="002B5E6C"/>
    <w:rsid w:val="002C1CB2"/>
    <w:rsid w:val="002C276F"/>
    <w:rsid w:val="002C4482"/>
    <w:rsid w:val="002C58AF"/>
    <w:rsid w:val="002D26C7"/>
    <w:rsid w:val="002D5886"/>
    <w:rsid w:val="002D5A90"/>
    <w:rsid w:val="002F75FA"/>
    <w:rsid w:val="003242F1"/>
    <w:rsid w:val="0034369E"/>
    <w:rsid w:val="00350D18"/>
    <w:rsid w:val="00352975"/>
    <w:rsid w:val="003542E8"/>
    <w:rsid w:val="00355952"/>
    <w:rsid w:val="00365F25"/>
    <w:rsid w:val="00372F1D"/>
    <w:rsid w:val="00382A7B"/>
    <w:rsid w:val="003870F3"/>
    <w:rsid w:val="003879B1"/>
    <w:rsid w:val="003B3F07"/>
    <w:rsid w:val="003B53AE"/>
    <w:rsid w:val="003B7950"/>
    <w:rsid w:val="003C0F23"/>
    <w:rsid w:val="003C6EC8"/>
    <w:rsid w:val="003D00BD"/>
    <w:rsid w:val="003D3839"/>
    <w:rsid w:val="003E3611"/>
    <w:rsid w:val="003E5983"/>
    <w:rsid w:val="003F40F2"/>
    <w:rsid w:val="00402122"/>
    <w:rsid w:val="00402431"/>
    <w:rsid w:val="004077B9"/>
    <w:rsid w:val="00413350"/>
    <w:rsid w:val="00421091"/>
    <w:rsid w:val="0042227B"/>
    <w:rsid w:val="00424CBA"/>
    <w:rsid w:val="00435553"/>
    <w:rsid w:val="00462B4E"/>
    <w:rsid w:val="0049003E"/>
    <w:rsid w:val="00495472"/>
    <w:rsid w:val="00496C8E"/>
    <w:rsid w:val="00497283"/>
    <w:rsid w:val="004B1BA8"/>
    <w:rsid w:val="004B6D45"/>
    <w:rsid w:val="004C15AB"/>
    <w:rsid w:val="004C5E23"/>
    <w:rsid w:val="004D2D08"/>
    <w:rsid w:val="004D5F21"/>
    <w:rsid w:val="004D709A"/>
    <w:rsid w:val="004D7AD2"/>
    <w:rsid w:val="004D7E04"/>
    <w:rsid w:val="004E4EBF"/>
    <w:rsid w:val="004F12EB"/>
    <w:rsid w:val="004F7700"/>
    <w:rsid w:val="00500591"/>
    <w:rsid w:val="00513202"/>
    <w:rsid w:val="00513B2B"/>
    <w:rsid w:val="005142D7"/>
    <w:rsid w:val="00532640"/>
    <w:rsid w:val="005363DB"/>
    <w:rsid w:val="00554EAC"/>
    <w:rsid w:val="0055534B"/>
    <w:rsid w:val="00557907"/>
    <w:rsid w:val="00561E5C"/>
    <w:rsid w:val="00593325"/>
    <w:rsid w:val="005950C5"/>
    <w:rsid w:val="005A238C"/>
    <w:rsid w:val="005A49F8"/>
    <w:rsid w:val="005B1F13"/>
    <w:rsid w:val="005B4CEF"/>
    <w:rsid w:val="005C2BBC"/>
    <w:rsid w:val="005C2DB4"/>
    <w:rsid w:val="005C56D1"/>
    <w:rsid w:val="005D1C2A"/>
    <w:rsid w:val="005D27E4"/>
    <w:rsid w:val="005F1B47"/>
    <w:rsid w:val="005F3EC1"/>
    <w:rsid w:val="005F3FF0"/>
    <w:rsid w:val="005F5C89"/>
    <w:rsid w:val="00602FDD"/>
    <w:rsid w:val="0060554A"/>
    <w:rsid w:val="00611FC4"/>
    <w:rsid w:val="00636169"/>
    <w:rsid w:val="00636859"/>
    <w:rsid w:val="00641A79"/>
    <w:rsid w:val="00644445"/>
    <w:rsid w:val="0065366F"/>
    <w:rsid w:val="006625CE"/>
    <w:rsid w:val="00673808"/>
    <w:rsid w:val="006A0DCF"/>
    <w:rsid w:val="006A3322"/>
    <w:rsid w:val="006A5165"/>
    <w:rsid w:val="006B136D"/>
    <w:rsid w:val="006B648A"/>
    <w:rsid w:val="006D0A74"/>
    <w:rsid w:val="006D437A"/>
    <w:rsid w:val="006E2F25"/>
    <w:rsid w:val="006F0EAE"/>
    <w:rsid w:val="007120CA"/>
    <w:rsid w:val="00712712"/>
    <w:rsid w:val="00714764"/>
    <w:rsid w:val="00724B92"/>
    <w:rsid w:val="0073416F"/>
    <w:rsid w:val="00743F9D"/>
    <w:rsid w:val="00747639"/>
    <w:rsid w:val="007510E6"/>
    <w:rsid w:val="00756A0B"/>
    <w:rsid w:val="00765624"/>
    <w:rsid w:val="00772DF1"/>
    <w:rsid w:val="0077632F"/>
    <w:rsid w:val="00777BD9"/>
    <w:rsid w:val="00795142"/>
    <w:rsid w:val="00796289"/>
    <w:rsid w:val="00796327"/>
    <w:rsid w:val="007A364A"/>
    <w:rsid w:val="007E07E4"/>
    <w:rsid w:val="007F65EE"/>
    <w:rsid w:val="00806B27"/>
    <w:rsid w:val="00811BAE"/>
    <w:rsid w:val="00812475"/>
    <w:rsid w:val="00817222"/>
    <w:rsid w:val="00820B74"/>
    <w:rsid w:val="00823BC2"/>
    <w:rsid w:val="00826D2E"/>
    <w:rsid w:val="00831CD1"/>
    <w:rsid w:val="00831F17"/>
    <w:rsid w:val="008329FD"/>
    <w:rsid w:val="00834407"/>
    <w:rsid w:val="00844292"/>
    <w:rsid w:val="00845BB5"/>
    <w:rsid w:val="008557ED"/>
    <w:rsid w:val="0087601E"/>
    <w:rsid w:val="008761C9"/>
    <w:rsid w:val="008762BE"/>
    <w:rsid w:val="00883CD3"/>
    <w:rsid w:val="00894516"/>
    <w:rsid w:val="008A07AF"/>
    <w:rsid w:val="008A111F"/>
    <w:rsid w:val="008A1A2B"/>
    <w:rsid w:val="008A272C"/>
    <w:rsid w:val="008B2A41"/>
    <w:rsid w:val="008B6807"/>
    <w:rsid w:val="008C3B45"/>
    <w:rsid w:val="008D783D"/>
    <w:rsid w:val="008E3D2E"/>
    <w:rsid w:val="008F3726"/>
    <w:rsid w:val="008F40B7"/>
    <w:rsid w:val="008F497A"/>
    <w:rsid w:val="008F70F9"/>
    <w:rsid w:val="009041FC"/>
    <w:rsid w:val="00904948"/>
    <w:rsid w:val="00924E9F"/>
    <w:rsid w:val="00932031"/>
    <w:rsid w:val="00945425"/>
    <w:rsid w:val="009506D4"/>
    <w:rsid w:val="0095665A"/>
    <w:rsid w:val="009718F1"/>
    <w:rsid w:val="00975F3B"/>
    <w:rsid w:val="00981733"/>
    <w:rsid w:val="00985963"/>
    <w:rsid w:val="009916CF"/>
    <w:rsid w:val="009B4390"/>
    <w:rsid w:val="009C4319"/>
    <w:rsid w:val="009C4C82"/>
    <w:rsid w:val="009E2CDE"/>
    <w:rsid w:val="009F7682"/>
    <w:rsid w:val="00A01D80"/>
    <w:rsid w:val="00A03433"/>
    <w:rsid w:val="00A05467"/>
    <w:rsid w:val="00A142FE"/>
    <w:rsid w:val="00A14E45"/>
    <w:rsid w:val="00A2109E"/>
    <w:rsid w:val="00A22F3F"/>
    <w:rsid w:val="00A254A0"/>
    <w:rsid w:val="00A25E09"/>
    <w:rsid w:val="00A3446B"/>
    <w:rsid w:val="00A420BD"/>
    <w:rsid w:val="00A42FB8"/>
    <w:rsid w:val="00A73A7F"/>
    <w:rsid w:val="00A82B36"/>
    <w:rsid w:val="00A87FB3"/>
    <w:rsid w:val="00A90D5D"/>
    <w:rsid w:val="00A9118E"/>
    <w:rsid w:val="00A92DBD"/>
    <w:rsid w:val="00AB63EF"/>
    <w:rsid w:val="00AC62F8"/>
    <w:rsid w:val="00AD1AE9"/>
    <w:rsid w:val="00AD2FD0"/>
    <w:rsid w:val="00AE13A2"/>
    <w:rsid w:val="00AE3371"/>
    <w:rsid w:val="00AE6633"/>
    <w:rsid w:val="00AF270F"/>
    <w:rsid w:val="00AF55C8"/>
    <w:rsid w:val="00B077BC"/>
    <w:rsid w:val="00B17085"/>
    <w:rsid w:val="00B22134"/>
    <w:rsid w:val="00B24880"/>
    <w:rsid w:val="00B25063"/>
    <w:rsid w:val="00B44FB9"/>
    <w:rsid w:val="00B46B3C"/>
    <w:rsid w:val="00B55145"/>
    <w:rsid w:val="00B71172"/>
    <w:rsid w:val="00B71854"/>
    <w:rsid w:val="00B81AFE"/>
    <w:rsid w:val="00B8451E"/>
    <w:rsid w:val="00B85E2F"/>
    <w:rsid w:val="00B90325"/>
    <w:rsid w:val="00BA7985"/>
    <w:rsid w:val="00BB0C2C"/>
    <w:rsid w:val="00BC2C05"/>
    <w:rsid w:val="00BC7EA1"/>
    <w:rsid w:val="00BE038E"/>
    <w:rsid w:val="00BE5D3E"/>
    <w:rsid w:val="00BE665B"/>
    <w:rsid w:val="00BF0207"/>
    <w:rsid w:val="00BF1349"/>
    <w:rsid w:val="00BF67D9"/>
    <w:rsid w:val="00C01F2E"/>
    <w:rsid w:val="00C04954"/>
    <w:rsid w:val="00C05931"/>
    <w:rsid w:val="00C1144D"/>
    <w:rsid w:val="00C270EE"/>
    <w:rsid w:val="00C27A87"/>
    <w:rsid w:val="00C3136F"/>
    <w:rsid w:val="00C316F5"/>
    <w:rsid w:val="00C345BD"/>
    <w:rsid w:val="00C37692"/>
    <w:rsid w:val="00C50842"/>
    <w:rsid w:val="00C557D4"/>
    <w:rsid w:val="00C65FA6"/>
    <w:rsid w:val="00C74D55"/>
    <w:rsid w:val="00C85978"/>
    <w:rsid w:val="00C93182"/>
    <w:rsid w:val="00C96A91"/>
    <w:rsid w:val="00CA0384"/>
    <w:rsid w:val="00CA08A3"/>
    <w:rsid w:val="00CA4451"/>
    <w:rsid w:val="00CB0D97"/>
    <w:rsid w:val="00CC07FA"/>
    <w:rsid w:val="00CC3AEC"/>
    <w:rsid w:val="00CC5282"/>
    <w:rsid w:val="00CC7782"/>
    <w:rsid w:val="00CE3053"/>
    <w:rsid w:val="00CE619A"/>
    <w:rsid w:val="00D0099B"/>
    <w:rsid w:val="00D10A9E"/>
    <w:rsid w:val="00D14932"/>
    <w:rsid w:val="00D14FE6"/>
    <w:rsid w:val="00D344DF"/>
    <w:rsid w:val="00D410AD"/>
    <w:rsid w:val="00D4336C"/>
    <w:rsid w:val="00D54EF3"/>
    <w:rsid w:val="00D5531C"/>
    <w:rsid w:val="00D603F7"/>
    <w:rsid w:val="00D66D7C"/>
    <w:rsid w:val="00D71D15"/>
    <w:rsid w:val="00D72B8F"/>
    <w:rsid w:val="00D74CAA"/>
    <w:rsid w:val="00D86FB3"/>
    <w:rsid w:val="00D87E0B"/>
    <w:rsid w:val="00D93506"/>
    <w:rsid w:val="00D93F97"/>
    <w:rsid w:val="00DA6CEA"/>
    <w:rsid w:val="00DB19E5"/>
    <w:rsid w:val="00DB378A"/>
    <w:rsid w:val="00DB4876"/>
    <w:rsid w:val="00DC099F"/>
    <w:rsid w:val="00DC0D38"/>
    <w:rsid w:val="00DD15BD"/>
    <w:rsid w:val="00DD4F2F"/>
    <w:rsid w:val="00DD6348"/>
    <w:rsid w:val="00DD6DE2"/>
    <w:rsid w:val="00DE46E7"/>
    <w:rsid w:val="00DF2195"/>
    <w:rsid w:val="00E00F58"/>
    <w:rsid w:val="00E02A95"/>
    <w:rsid w:val="00E2513C"/>
    <w:rsid w:val="00E6011B"/>
    <w:rsid w:val="00E65CAA"/>
    <w:rsid w:val="00E709E0"/>
    <w:rsid w:val="00E80FA3"/>
    <w:rsid w:val="00E92E1F"/>
    <w:rsid w:val="00EA2A12"/>
    <w:rsid w:val="00EB345F"/>
    <w:rsid w:val="00EB458A"/>
    <w:rsid w:val="00EB5CDD"/>
    <w:rsid w:val="00EC2495"/>
    <w:rsid w:val="00ED14FD"/>
    <w:rsid w:val="00ED5EA1"/>
    <w:rsid w:val="00EE3E78"/>
    <w:rsid w:val="00EE7A87"/>
    <w:rsid w:val="00EF4329"/>
    <w:rsid w:val="00EF57BD"/>
    <w:rsid w:val="00F00198"/>
    <w:rsid w:val="00F02224"/>
    <w:rsid w:val="00F0473E"/>
    <w:rsid w:val="00F0745C"/>
    <w:rsid w:val="00F12BFD"/>
    <w:rsid w:val="00F145A3"/>
    <w:rsid w:val="00F228C0"/>
    <w:rsid w:val="00F23393"/>
    <w:rsid w:val="00F25D86"/>
    <w:rsid w:val="00F261A8"/>
    <w:rsid w:val="00F36F91"/>
    <w:rsid w:val="00F40F61"/>
    <w:rsid w:val="00F5508F"/>
    <w:rsid w:val="00F71E3D"/>
    <w:rsid w:val="00F74212"/>
    <w:rsid w:val="00F74361"/>
    <w:rsid w:val="00F74F1E"/>
    <w:rsid w:val="00F82186"/>
    <w:rsid w:val="00F82FA0"/>
    <w:rsid w:val="00F84D64"/>
    <w:rsid w:val="00F87ADD"/>
    <w:rsid w:val="00F93606"/>
    <w:rsid w:val="00FA0E74"/>
    <w:rsid w:val="00FA70AA"/>
    <w:rsid w:val="00FB516E"/>
    <w:rsid w:val="00FC189B"/>
    <w:rsid w:val="00FC540E"/>
    <w:rsid w:val="00FD7E12"/>
    <w:rsid w:val="0FCC692C"/>
    <w:rsid w:val="127E7185"/>
    <w:rsid w:val="1440093B"/>
    <w:rsid w:val="150A6C94"/>
    <w:rsid w:val="16002009"/>
    <w:rsid w:val="17351776"/>
    <w:rsid w:val="176B7CC8"/>
    <w:rsid w:val="1AFF025C"/>
    <w:rsid w:val="2B603075"/>
    <w:rsid w:val="38D0624B"/>
    <w:rsid w:val="403723ED"/>
    <w:rsid w:val="4D673B7E"/>
    <w:rsid w:val="51AD660D"/>
    <w:rsid w:val="537D2501"/>
    <w:rsid w:val="5E8607B4"/>
    <w:rsid w:val="606F4BE5"/>
    <w:rsid w:val="63670747"/>
    <w:rsid w:val="6C02669A"/>
    <w:rsid w:val="710E3FA6"/>
    <w:rsid w:val="71304C0F"/>
    <w:rsid w:val="76C006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0103B0"/>
  <w14:defaultImageDpi w14:val="330"/>
  <w15:docId w15:val="{4B6AA942-3721-41FC-8618-A62167BA2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pPr>
      <w:spacing w:beforeAutospacing="1" w:afterAutospacing="1"/>
      <w:jc w:val="left"/>
      <w:outlineLvl w:val="1"/>
    </w:pPr>
    <w:rPr>
      <w:rFonts w:ascii="宋体" w:eastAsia="宋体" w:hAnsi="宋体" w:cs="Times New Roman" w:hint="eastAsia"/>
      <w:b/>
      <w:bCs/>
      <w:kern w:val="0"/>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semiHidden/>
    <w:unhideWhenUsed/>
    <w:qFormat/>
    <w:rPr>
      <w:rFonts w:ascii="Courier New" w:hAnsi="Courier New" w:cs="Courier New"/>
      <w:sz w:val="20"/>
      <w:szCs w:val="20"/>
    </w:rPr>
  </w:style>
  <w:style w:type="paragraph" w:styleId="ab">
    <w:name w:val="Normal (Web)"/>
    <w:basedOn w:val="a"/>
    <w:uiPriority w:val="99"/>
    <w:semiHidden/>
    <w:unhideWhenUsed/>
    <w:qFormat/>
    <w:pPr>
      <w:spacing w:beforeAutospacing="1" w:afterAutospacing="1"/>
      <w:jc w:val="left"/>
    </w:pPr>
    <w:rPr>
      <w:rFonts w:cs="Times New Roman"/>
      <w:kern w:val="0"/>
      <w:sz w:val="24"/>
    </w:rPr>
  </w:style>
  <w:style w:type="paragraph" w:styleId="ac">
    <w:name w:val="annotation subject"/>
    <w:basedOn w:val="a3"/>
    <w:next w:val="a3"/>
    <w:link w:val="ad"/>
    <w:uiPriority w:val="99"/>
    <w:semiHidden/>
    <w:unhideWhenUsed/>
    <w:qFormat/>
    <w:rPr>
      <w:b/>
      <w:bCs/>
    </w:rPr>
  </w:style>
  <w:style w:type="character" w:styleId="ae">
    <w:name w:val="Strong"/>
    <w:basedOn w:val="a0"/>
    <w:uiPriority w:val="22"/>
    <w:qFormat/>
    <w:rPr>
      <w:b/>
    </w:rPr>
  </w:style>
  <w:style w:type="character" w:styleId="af">
    <w:name w:val="Emphasis"/>
    <w:basedOn w:val="a0"/>
    <w:uiPriority w:val="20"/>
    <w:qFormat/>
    <w:rPr>
      <w:i/>
    </w:rPr>
  </w:style>
  <w:style w:type="character" w:styleId="af0">
    <w:name w:val="Hyperlink"/>
    <w:basedOn w:val="a0"/>
    <w:uiPriority w:val="99"/>
    <w:unhideWhenUsed/>
    <w:qFormat/>
    <w:rPr>
      <w:color w:val="0563C1" w:themeColor="hyperlink"/>
      <w:u w:val="single"/>
    </w:rPr>
  </w:style>
  <w:style w:type="character" w:styleId="af1">
    <w:name w:val="annotation reference"/>
    <w:basedOn w:val="a0"/>
    <w:uiPriority w:val="99"/>
    <w:semiHidden/>
    <w:unhideWhenUsed/>
    <w:qFormat/>
    <w:rPr>
      <w:sz w:val="21"/>
      <w:szCs w:val="21"/>
    </w:rPr>
  </w:style>
  <w:style w:type="paragraph" w:customStyle="1" w:styleId="EndNoteBibliographyTitle">
    <w:name w:val="EndNote Bibliography Title"/>
    <w:basedOn w:val="a"/>
    <w:link w:val="EndNoteBibliographyTitle0"/>
    <w:qFormat/>
    <w:pPr>
      <w:jc w:val="center"/>
    </w:pPr>
    <w:rPr>
      <w:rFonts w:ascii="等线" w:eastAsia="等线" w:hAnsi="等线"/>
      <w:sz w:val="20"/>
    </w:rPr>
  </w:style>
  <w:style w:type="character" w:customStyle="1" w:styleId="EndNoteBibliographyTitle0">
    <w:name w:val="EndNote Bibliography Title 字符"/>
    <w:basedOn w:val="a0"/>
    <w:link w:val="EndNoteBibliographyTitle"/>
    <w:qFormat/>
    <w:rPr>
      <w:rFonts w:ascii="等线" w:eastAsia="等线" w:hAnsi="等线" w:cstheme="minorBidi"/>
      <w:kern w:val="2"/>
      <w:szCs w:val="22"/>
    </w:rPr>
  </w:style>
  <w:style w:type="paragraph" w:customStyle="1" w:styleId="EndNoteBibliography">
    <w:name w:val="EndNote Bibliography"/>
    <w:basedOn w:val="a"/>
    <w:link w:val="EndNoteBibliography0"/>
    <w:qFormat/>
    <w:rPr>
      <w:rFonts w:ascii="等线" w:eastAsia="等线" w:hAnsi="等线"/>
      <w:sz w:val="20"/>
    </w:rPr>
  </w:style>
  <w:style w:type="character" w:customStyle="1" w:styleId="EndNoteBibliography0">
    <w:name w:val="EndNote Bibliography 字符"/>
    <w:basedOn w:val="a0"/>
    <w:link w:val="EndNoteBibliography"/>
    <w:qFormat/>
    <w:rPr>
      <w:rFonts w:ascii="等线" w:eastAsia="等线" w:hAnsi="等线" w:cstheme="minorBidi"/>
      <w:kern w:val="2"/>
      <w:szCs w:val="22"/>
    </w:rPr>
  </w:style>
  <w:style w:type="character" w:customStyle="1" w:styleId="HTML0">
    <w:name w:val="HTML 预设格式 字符"/>
    <w:basedOn w:val="a0"/>
    <w:link w:val="HTML"/>
    <w:uiPriority w:val="99"/>
    <w:semiHidden/>
    <w:qFormat/>
    <w:rPr>
      <w:rFonts w:ascii="Courier New" w:hAnsi="Courier New" w:cs="Courier New"/>
      <w:sz w:val="20"/>
      <w:szCs w:val="20"/>
    </w:rPr>
  </w:style>
  <w:style w:type="character" w:styleId="af2">
    <w:name w:val="Placeholder Text"/>
    <w:basedOn w:val="a0"/>
    <w:uiPriority w:val="99"/>
    <w:semiHidden/>
    <w:qFormat/>
    <w:rPr>
      <w:color w:val="808080"/>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styleId="af3">
    <w:name w:val="List Paragraph"/>
    <w:basedOn w:val="a"/>
    <w:uiPriority w:val="99"/>
    <w:qFormat/>
    <w:pPr>
      <w:ind w:firstLineChars="200" w:firstLine="420"/>
    </w:pPr>
  </w:style>
  <w:style w:type="character" w:customStyle="1" w:styleId="a4">
    <w:name w:val="批注文字 字符"/>
    <w:basedOn w:val="a0"/>
    <w:link w:val="a3"/>
    <w:uiPriority w:val="99"/>
    <w:semiHidden/>
    <w:qFormat/>
    <w:rPr>
      <w:rFonts w:asciiTheme="minorHAnsi" w:eastAsiaTheme="minorEastAsia" w:hAnsiTheme="minorHAnsi" w:cstheme="minorBidi"/>
      <w:kern w:val="2"/>
      <w:sz w:val="21"/>
      <w:szCs w:val="22"/>
    </w:rPr>
  </w:style>
  <w:style w:type="character" w:customStyle="1" w:styleId="ad">
    <w:name w:val="批注主题 字符"/>
    <w:basedOn w:val="a4"/>
    <w:link w:val="ac"/>
    <w:uiPriority w:val="99"/>
    <w:semiHidden/>
    <w:qFormat/>
    <w:rPr>
      <w:rFonts w:asciiTheme="minorHAnsi" w:eastAsiaTheme="minorEastAsia" w:hAnsiTheme="minorHAnsi" w:cstheme="minorBidi"/>
      <w:b/>
      <w:bCs/>
      <w:kern w:val="2"/>
      <w:sz w:val="21"/>
      <w:szCs w:val="22"/>
    </w:rPr>
  </w:style>
  <w:style w:type="character" w:customStyle="1" w:styleId="a6">
    <w:name w:val="批注框文本 字符"/>
    <w:basedOn w:val="a0"/>
    <w:link w:val="a5"/>
    <w:uiPriority w:val="99"/>
    <w:semiHidden/>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cbi.nlm.nih.go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EF7F3-867E-4B08-AFCF-6C1061241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1510</Words>
  <Characters>8612</Characters>
  <Application>Microsoft Office Word</Application>
  <DocSecurity>0</DocSecurity>
  <Lines>71</Lines>
  <Paragraphs>20</Paragraphs>
  <ScaleCrop>false</ScaleCrop>
  <Company/>
  <LinksUpToDate>false</LinksUpToDate>
  <CharactersWithSpaces>10102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陈洪</dc:creator>
  <cp:lastModifiedBy>陈洪</cp:lastModifiedBy>
  <cp:revision>5</cp:revision>
  <dcterms:created xsi:type="dcterms:W3CDTF">2025-06-08T14:16:00Z</dcterms:created>
  <dcterms:modified xsi:type="dcterms:W3CDTF">2025-06-17T15:58:00Z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eyJoZGlkIjoiMzhhNDc5ZWIyYjZjMWU3NDBmYjc1MDkxODRmYjRkYjkiLCJ1c2VySWQiOiIzNDAzMDIxMDIifQ==</vt:lpwstr>
  </property>
  <property fmtid="{D5CDD505-2E9C-101B-9397-08002B2CF9AE}" pid="3" name="KSOProductBuildVer">
    <vt:lpwstr>2052-12.1.0.20305</vt:lpwstr>
  </property>
  <property fmtid="{D5CDD505-2E9C-101B-9397-08002B2CF9AE}" pid="4" name="ICV">
    <vt:lpwstr>8F54D0F29EFB43619FD57D2B8EDA8792_13</vt:lpwstr>
  </property>
</Properties>
</file>